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ind w:firstLine="1124" w:firstLineChars="350"/>
        <w:rPr>
          <w:rFonts w:hint="eastAsia"/>
        </w:rPr>
      </w:pPr>
      <w:r>
        <w:rPr>
          <w:rFonts w:hint="eastAsia"/>
          <w:b/>
          <w:sz w:val="32"/>
          <w:szCs w:val="32"/>
        </w:rPr>
        <w:t>吉林省电化教育馆疫情防控期间线上教学</w:t>
      </w:r>
    </w:p>
    <w:p>
      <w:pPr>
        <w:ind w:firstLine="2088" w:firstLineChars="65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开展情况调研问卷操作指南</w:t>
      </w:r>
    </w:p>
    <w:p>
      <w:pPr>
        <w:rPr>
          <w:sz w:val="30"/>
          <w:szCs w:val="30"/>
        </w:rPr>
      </w:pPr>
    </w:p>
    <w:p>
      <w:pPr>
        <w:pStyle w:val="8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移动端下载方式</w:t>
      </w:r>
    </w:p>
    <w:p>
      <w:pPr>
        <w:pStyle w:val="8"/>
        <w:ind w:left="360" w:firstLine="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1.手机端搜索“人人通空间”点击下载；（安卓</w:t>
      </w:r>
      <w:r>
        <w:rPr>
          <w:sz w:val="30"/>
          <w:szCs w:val="30"/>
        </w:rPr>
        <w:t>—</w:t>
      </w:r>
      <w:r>
        <w:rPr>
          <w:rFonts w:hint="eastAsia"/>
          <w:sz w:val="30"/>
          <w:szCs w:val="30"/>
        </w:rPr>
        <w:t>应用市场搜索，苹果App Store搜索）</w:t>
      </w:r>
    </w:p>
    <w:p>
      <w:pPr>
        <w:pStyle w:val="8"/>
        <w:ind w:left="360" w:firstLine="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2.扫描图1二维码进行下载。</w:t>
      </w:r>
    </w:p>
    <w:p>
      <w:pPr>
        <w:pStyle w:val="8"/>
        <w:ind w:left="360" w:firstLine="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备注：目前版本6.6.6</w:t>
      </w:r>
    </w:p>
    <w:p>
      <w:pPr>
        <w:pStyle w:val="8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</w:t>
      </w:r>
      <w:r>
        <w:rPr>
          <w:sz w:val="30"/>
          <w:szCs w:val="30"/>
        </w:rPr>
        <w:drawing>
          <wp:inline distT="0" distB="0" distL="0" distR="0">
            <wp:extent cx="1428750" cy="1428750"/>
            <wp:effectExtent l="0" t="0" r="0" b="0"/>
            <wp:docPr id="2" name="图片 2" descr="C:\Users\猫猫\AppData\Local\Temp\WeChat Files\866540748935036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猫猫\AppData\Local\Temp\WeChat Files\86654074893503628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1407795" cy="1402715"/>
            <wp:effectExtent l="0" t="0" r="1905" b="6985"/>
            <wp:docPr id="1" name="图片 1" descr="2d41f0d1df04e0140ff10f3ffe3e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d41f0d1df04e0140ff10f3ffe3ebe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359" w:leftChars="171" w:firstLine="3000" w:firstLineChars="1000"/>
        <w:rPr>
          <w:sz w:val="30"/>
          <w:szCs w:val="30"/>
        </w:rPr>
      </w:pPr>
      <w:r>
        <w:rPr>
          <w:rFonts w:hint="eastAsia"/>
          <w:sz w:val="30"/>
          <w:szCs w:val="30"/>
        </w:rPr>
        <w:t>图1</w:t>
      </w:r>
      <w:bookmarkStart w:id="0" w:name="_GoBack"/>
      <w:bookmarkEnd w:id="0"/>
    </w:p>
    <w:p>
      <w:pPr>
        <w:pStyle w:val="8"/>
        <w:ind w:left="359" w:leftChars="171" w:firstLine="3000" w:firstLineChars="1000"/>
        <w:rPr>
          <w:sz w:val="30"/>
          <w:szCs w:val="30"/>
        </w:rPr>
      </w:pPr>
    </w:p>
    <w:p>
      <w:pPr>
        <w:pStyle w:val="8"/>
        <w:numPr>
          <w:ilvl w:val="0"/>
          <w:numId w:val="1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账号问题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1.账号为一师一优课账号，若无账号请联系学校管理员查找。初始密码：12345678。</w:t>
      </w:r>
    </w:p>
    <w:p>
      <w:pPr>
        <w:pStyle w:val="8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问卷进入方式</w:t>
      </w:r>
    </w:p>
    <w:p>
      <w:pPr>
        <w:pStyle w:val="8"/>
        <w:numPr>
          <w:ilvl w:val="0"/>
          <w:numId w:val="2"/>
        </w:numPr>
        <w:ind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登录人人通空间后，消息界面显示问卷，如：图2</w:t>
      </w:r>
    </w:p>
    <w:p>
      <w:pPr>
        <w:pStyle w:val="8"/>
        <w:ind w:left="360" w:firstLine="450" w:firstLineChars="150"/>
        <w:rPr>
          <w:rFonts w:hint="eastAsia"/>
          <w:sz w:val="30"/>
          <w:szCs w:val="30"/>
        </w:rPr>
      </w:pPr>
    </w:p>
    <w:p>
      <w:pPr>
        <w:pStyle w:val="8"/>
        <w:ind w:left="0" w:leftChars="0" w:firstLine="0" w:firstLineChars="0"/>
        <w:jc w:val="center"/>
        <w:rPr>
          <w:rFonts w:hint="eastAsia"/>
          <w:sz w:val="30"/>
          <w:szCs w:val="30"/>
        </w:rPr>
      </w:pPr>
      <w:r>
        <w:rPr>
          <w:sz w:val="30"/>
          <w:szCs w:val="30"/>
        </w:rPr>
        <w:drawing>
          <wp:inline distT="0" distB="0" distL="0" distR="0">
            <wp:extent cx="2379980" cy="4802505"/>
            <wp:effectExtent l="0" t="0" r="1270" b="171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480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360" w:firstLine="4050" w:firstLineChars="1350"/>
        <w:rPr>
          <w:rFonts w:hint="eastAsia"/>
          <w:sz w:val="30"/>
          <w:szCs w:val="30"/>
        </w:rPr>
      </w:pPr>
    </w:p>
    <w:p>
      <w:pPr>
        <w:pStyle w:val="8"/>
        <w:ind w:left="0" w:leftChars="0" w:firstLine="0" w:firstLineChars="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图2</w:t>
      </w:r>
    </w:p>
    <w:p>
      <w:pPr>
        <w:pStyle w:val="8"/>
        <w:ind w:left="360" w:firstLine="4050" w:firstLineChars="13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2.如果消息界面未看到问卷内容，进入下方工作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数据上报，如：图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、图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、图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，完成问卷填写。</w:t>
      </w:r>
    </w:p>
    <w:p>
      <w:pPr>
        <w:pStyle w:val="8"/>
        <w:ind w:left="360"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drawing>
          <wp:inline distT="0" distB="0" distL="0" distR="0">
            <wp:extent cx="1913255" cy="3694430"/>
            <wp:effectExtent l="0" t="0" r="10795" b="127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369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drawing>
          <wp:inline distT="0" distB="0" distL="0" distR="0">
            <wp:extent cx="1902460" cy="3699510"/>
            <wp:effectExtent l="0" t="0" r="2540" b="1524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460" cy="369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360" w:firstLine="0" w:firstLineChars="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 xml:space="preserve">         图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 xml:space="preserve">                       图</w:t>
      </w:r>
      <w:r>
        <w:rPr>
          <w:rFonts w:hint="eastAsia"/>
          <w:sz w:val="30"/>
          <w:szCs w:val="30"/>
          <w:lang w:val="en-US" w:eastAsia="zh-CN"/>
        </w:rPr>
        <w:t>4</w:t>
      </w:r>
    </w:p>
    <w:p>
      <w:pPr>
        <w:pStyle w:val="8"/>
        <w:ind w:left="360" w:firstLine="0" w:firstLineChars="0"/>
        <w:rPr>
          <w:sz w:val="30"/>
          <w:szCs w:val="30"/>
        </w:rPr>
      </w:pPr>
    </w:p>
    <w:p>
      <w:pPr>
        <w:pStyle w:val="8"/>
        <w:ind w:left="360" w:firstLine="1950" w:firstLineChars="65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sz w:val="30"/>
          <w:szCs w:val="30"/>
        </w:rPr>
        <w:drawing>
          <wp:inline distT="0" distB="0" distL="0" distR="0">
            <wp:extent cx="1943100" cy="3726180"/>
            <wp:effectExtent l="0" t="0" r="0" b="762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 xml:space="preserve">                       图</w:t>
      </w:r>
      <w:r>
        <w:rPr>
          <w:rFonts w:hint="eastAsia"/>
          <w:sz w:val="30"/>
          <w:szCs w:val="30"/>
          <w:lang w:val="en-US" w:eastAsia="zh-CN"/>
        </w:rPr>
        <w:t>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0AE8"/>
    <w:multiLevelType w:val="multilevel"/>
    <w:tmpl w:val="03770AE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4A437AA"/>
    <w:multiLevelType w:val="multilevel"/>
    <w:tmpl w:val="64A437A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60"/>
    <w:rsid w:val="000A47A0"/>
    <w:rsid w:val="00103A20"/>
    <w:rsid w:val="0020283B"/>
    <w:rsid w:val="0046656F"/>
    <w:rsid w:val="004F15C4"/>
    <w:rsid w:val="00614E75"/>
    <w:rsid w:val="00632123"/>
    <w:rsid w:val="007749E5"/>
    <w:rsid w:val="0079569A"/>
    <w:rsid w:val="007C1A68"/>
    <w:rsid w:val="00892A07"/>
    <w:rsid w:val="008A348C"/>
    <w:rsid w:val="008B0960"/>
    <w:rsid w:val="009C4018"/>
    <w:rsid w:val="009D4492"/>
    <w:rsid w:val="00BA0473"/>
    <w:rsid w:val="00BA688B"/>
    <w:rsid w:val="00CA2570"/>
    <w:rsid w:val="00D46389"/>
    <w:rsid w:val="00DA658B"/>
    <w:rsid w:val="00EB6DDF"/>
    <w:rsid w:val="00FA597F"/>
    <w:rsid w:val="00FF16DD"/>
    <w:rsid w:val="05CE5CAB"/>
    <w:rsid w:val="2249325B"/>
    <w:rsid w:val="23255D11"/>
    <w:rsid w:val="2A481611"/>
    <w:rsid w:val="39B24BE1"/>
    <w:rsid w:val="3B7F476C"/>
    <w:rsid w:val="3F33288B"/>
    <w:rsid w:val="434C17DA"/>
    <w:rsid w:val="5736434C"/>
    <w:rsid w:val="6565247C"/>
    <w:rsid w:val="793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</Words>
  <Characters>325</Characters>
  <Lines>2</Lines>
  <Paragraphs>1</Paragraphs>
  <TotalTime>2</TotalTime>
  <ScaleCrop>false</ScaleCrop>
  <LinksUpToDate>false</LinksUpToDate>
  <CharactersWithSpaces>380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2019-07-01T08:45:00Z</dcterms:created>
  <dc:creator>猫猫</dc:creator>
  <cp:lastModifiedBy>吉林省电化教育馆</cp:lastModifiedBy>
  <dcterms:modified xsi:type="dcterms:W3CDTF">2020-06-17T03:06:29Z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